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636DA0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553865">
        <w:tc>
          <w:tcPr>
            <w:tcW w:w="8978" w:type="dxa"/>
          </w:tcPr>
          <w:p w:rsidR="00D35AD6" w:rsidRPr="009E00C1" w:rsidRDefault="00636DA0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636DA0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8024E5" w:rsidRDefault="00636DA0" w:rsidP="00CD5A91">
      <w:pPr>
        <w:tabs>
          <w:tab w:val="left" w:pos="-720"/>
          <w:tab w:val="left" w:pos="0"/>
        </w:tabs>
        <w:suppressAutoHyphens/>
        <w:jc w:val="center"/>
      </w:pPr>
      <w:r>
        <w:t>30000</w:t>
      </w:r>
    </w:p>
    <w:p w:rsidR="005C03C2" w:rsidRDefault="00636DA0" w:rsidP="00DB5614">
      <w:pPr>
        <w:tabs>
          <w:tab w:val="left" w:pos="-720"/>
          <w:tab w:val="left" w:pos="0"/>
        </w:tabs>
        <w:suppressAutoHyphens/>
        <w:jc w:val="both"/>
      </w:pPr>
    </w:p>
    <w:p w:rsidR="00750C9E" w:rsidRPr="00F25C71" w:rsidRDefault="00636DA0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D5A91" w:rsidRPr="00CD5A91" w:rsidRDefault="00636DA0" w:rsidP="00CD5A91">
      <w:pPr>
        <w:ind w:left="1276" w:hanging="1276"/>
        <w:jc w:val="both"/>
        <w:rPr>
          <w:rFonts w:cs="Arial"/>
          <w:szCs w:val="24"/>
        </w:rPr>
      </w:pPr>
      <w:r w:rsidRPr="00CD5A91">
        <w:rPr>
          <w:rFonts w:cs="Arial"/>
          <w:szCs w:val="24"/>
        </w:rPr>
        <w:t>PARA:</w:t>
      </w:r>
      <w:r w:rsidRPr="00CD5A91">
        <w:rPr>
          <w:rFonts w:cs="Arial"/>
          <w:szCs w:val="24"/>
        </w:rPr>
        <w:tab/>
      </w:r>
      <w:r>
        <w:rPr>
          <w:rFonts w:cs="Arial"/>
          <w:szCs w:val="24"/>
        </w:rPr>
        <w:t>CARMEN ROSA MEND</w:t>
      </w:r>
      <w:r w:rsidRPr="00CD5A91">
        <w:rPr>
          <w:rFonts w:cs="Arial"/>
          <w:szCs w:val="24"/>
        </w:rPr>
        <w:t>OZA</w:t>
      </w:r>
      <w:r>
        <w:rPr>
          <w:rFonts w:cs="Arial"/>
          <w:szCs w:val="24"/>
        </w:rPr>
        <w:t xml:space="preserve"> SUAREZ</w:t>
      </w:r>
    </w:p>
    <w:p w:rsidR="00CD5A91" w:rsidRPr="00CD5A91" w:rsidRDefault="00636DA0" w:rsidP="00CD5A91">
      <w:pPr>
        <w:ind w:left="1276"/>
        <w:jc w:val="both"/>
        <w:rPr>
          <w:rFonts w:cs="Arial"/>
          <w:szCs w:val="24"/>
        </w:rPr>
      </w:pPr>
      <w:r w:rsidRPr="00CD5A91">
        <w:rPr>
          <w:rFonts w:cs="Arial"/>
          <w:szCs w:val="24"/>
        </w:rPr>
        <w:t>Jefe Oficina de Control Interno</w:t>
      </w:r>
    </w:p>
    <w:p w:rsidR="00CD5A91" w:rsidRPr="00CD5A91" w:rsidRDefault="00636DA0" w:rsidP="00CD5A91">
      <w:pPr>
        <w:tabs>
          <w:tab w:val="left" w:pos="993"/>
          <w:tab w:val="left" w:pos="1276"/>
        </w:tabs>
        <w:jc w:val="both"/>
        <w:rPr>
          <w:rFonts w:cs="Arial"/>
          <w:szCs w:val="24"/>
        </w:rPr>
      </w:pPr>
    </w:p>
    <w:p w:rsidR="00CD5A91" w:rsidRPr="00CD5A91" w:rsidRDefault="00636DA0" w:rsidP="00CD5A91">
      <w:pPr>
        <w:tabs>
          <w:tab w:val="left" w:pos="993"/>
          <w:tab w:val="left" w:pos="1276"/>
        </w:tabs>
        <w:jc w:val="both"/>
        <w:rPr>
          <w:rFonts w:cs="Arial"/>
          <w:szCs w:val="24"/>
        </w:rPr>
      </w:pPr>
      <w:r w:rsidRPr="00CD5A91">
        <w:rPr>
          <w:rFonts w:cs="Arial"/>
          <w:szCs w:val="24"/>
        </w:rPr>
        <w:t>DE:</w:t>
      </w:r>
      <w:r w:rsidRPr="00CD5A91">
        <w:rPr>
          <w:rFonts w:cs="Arial"/>
          <w:szCs w:val="24"/>
        </w:rPr>
        <w:tab/>
      </w:r>
      <w:r w:rsidRPr="00CD5A91">
        <w:rPr>
          <w:rFonts w:cs="Arial"/>
          <w:szCs w:val="24"/>
        </w:rPr>
        <w:tab/>
        <w:t xml:space="preserve">DIRECTORA TECNICA DE PLANEACIÓN </w:t>
      </w:r>
    </w:p>
    <w:p w:rsidR="00CD5A91" w:rsidRPr="00CD5A91" w:rsidRDefault="00636DA0" w:rsidP="00CD5A91">
      <w:pPr>
        <w:jc w:val="both"/>
        <w:rPr>
          <w:rFonts w:cs="Arial"/>
          <w:szCs w:val="24"/>
        </w:rPr>
      </w:pPr>
    </w:p>
    <w:p w:rsidR="00CD5A91" w:rsidRPr="00CD5A91" w:rsidRDefault="00636DA0" w:rsidP="00CD5A91">
      <w:pPr>
        <w:ind w:left="1276" w:hanging="1276"/>
        <w:jc w:val="both"/>
        <w:rPr>
          <w:rFonts w:cs="Arial"/>
          <w:szCs w:val="24"/>
        </w:rPr>
      </w:pPr>
      <w:r w:rsidRPr="00CD5A91">
        <w:rPr>
          <w:rFonts w:cs="Arial"/>
          <w:szCs w:val="24"/>
        </w:rPr>
        <w:t>ASUNTO:</w:t>
      </w:r>
      <w:r w:rsidRPr="00CD5A91">
        <w:rPr>
          <w:rFonts w:cs="Arial"/>
          <w:szCs w:val="24"/>
        </w:rPr>
        <w:tab/>
        <w:t xml:space="preserve">Reporte Formato CBN 1003 - </w:t>
      </w:r>
      <w:r w:rsidRPr="00CD5A91">
        <w:rPr>
          <w:rFonts w:cs="Arial"/>
          <w:b/>
          <w:szCs w:val="24"/>
        </w:rPr>
        <w:t xml:space="preserve">Presupuesto Orienta a Resultados – </w:t>
      </w:r>
      <w:r w:rsidRPr="00CD5A91">
        <w:rPr>
          <w:rFonts w:cs="Arial"/>
          <w:b/>
          <w:szCs w:val="24"/>
        </w:rPr>
        <w:t>PMR</w:t>
      </w:r>
      <w:r w:rsidRPr="00CD5A91">
        <w:rPr>
          <w:rFonts w:cs="Arial"/>
          <w:szCs w:val="24"/>
        </w:rPr>
        <w:t xml:space="preserve">, mes de julio de 2016 - Auditoría Fiscal ante la Contraloría de Bogotá D.C. </w:t>
      </w:r>
    </w:p>
    <w:p w:rsidR="00CD5A91" w:rsidRPr="00CD5A91" w:rsidRDefault="00636DA0" w:rsidP="00CD5A91">
      <w:pPr>
        <w:ind w:left="1276" w:hanging="1276"/>
        <w:jc w:val="both"/>
        <w:rPr>
          <w:rFonts w:cs="Arial"/>
          <w:szCs w:val="24"/>
        </w:rPr>
      </w:pPr>
    </w:p>
    <w:p w:rsidR="00CD5A91" w:rsidRPr="00CD5A91" w:rsidRDefault="00636DA0" w:rsidP="00CD5A91">
      <w:pPr>
        <w:tabs>
          <w:tab w:val="left" w:pos="360"/>
          <w:tab w:val="center" w:pos="4135"/>
        </w:tabs>
        <w:suppressAutoHyphens/>
        <w:ind w:left="1276" w:hanging="1276"/>
        <w:jc w:val="both"/>
        <w:rPr>
          <w:rFonts w:cs="Arial"/>
          <w:szCs w:val="24"/>
        </w:rPr>
      </w:pPr>
      <w:r w:rsidRPr="00CD5A91">
        <w:rPr>
          <w:rFonts w:cs="Arial"/>
          <w:szCs w:val="24"/>
        </w:rPr>
        <w:t>REF.:</w:t>
      </w:r>
      <w:r w:rsidRPr="00CD5A91">
        <w:rPr>
          <w:rFonts w:cs="Arial"/>
          <w:szCs w:val="24"/>
        </w:rPr>
        <w:tab/>
        <w:t>Memorando 3-2016-19563 de fecha 2016-08-01.</w:t>
      </w:r>
    </w:p>
    <w:p w:rsidR="00CD5A91" w:rsidRPr="00CD5A91" w:rsidRDefault="00636DA0" w:rsidP="00CD5A91">
      <w:pPr>
        <w:tabs>
          <w:tab w:val="left" w:pos="360"/>
          <w:tab w:val="center" w:pos="4135"/>
        </w:tabs>
        <w:suppressAutoHyphens/>
        <w:ind w:left="1276" w:hanging="1276"/>
        <w:jc w:val="both"/>
        <w:rPr>
          <w:rFonts w:cs="Arial"/>
          <w:szCs w:val="24"/>
        </w:rPr>
      </w:pPr>
    </w:p>
    <w:p w:rsidR="00CD5A91" w:rsidRPr="00CD5A91" w:rsidRDefault="00636DA0" w:rsidP="00CD5A91">
      <w:pPr>
        <w:tabs>
          <w:tab w:val="left" w:pos="360"/>
          <w:tab w:val="center" w:pos="4135"/>
        </w:tabs>
        <w:suppressAutoHyphens/>
        <w:jc w:val="both"/>
        <w:rPr>
          <w:rFonts w:cs="Arial"/>
          <w:szCs w:val="24"/>
        </w:rPr>
      </w:pPr>
    </w:p>
    <w:p w:rsidR="00CD5A91" w:rsidRPr="00CD5A91" w:rsidRDefault="00636DA0" w:rsidP="00CD5A91">
      <w:pPr>
        <w:tabs>
          <w:tab w:val="left" w:pos="360"/>
          <w:tab w:val="center" w:pos="4135"/>
        </w:tabs>
        <w:suppressAutoHyphens/>
        <w:jc w:val="both"/>
        <w:rPr>
          <w:rFonts w:cs="Arial"/>
          <w:szCs w:val="24"/>
        </w:rPr>
      </w:pPr>
      <w:r w:rsidRPr="00CD5A91">
        <w:rPr>
          <w:rFonts w:cs="Arial"/>
          <w:szCs w:val="24"/>
        </w:rPr>
        <w:t xml:space="preserve">En atención al memorando en referencia, de manera atenta, me permito remitir los formatos </w:t>
      </w:r>
      <w:r w:rsidRPr="00CD5A91">
        <w:rPr>
          <w:rFonts w:cs="Arial"/>
          <w:b/>
          <w:szCs w:val="24"/>
        </w:rPr>
        <w:t>CBN 1003 – Presupuesto Orienta a</w:t>
      </w:r>
      <w:r w:rsidRPr="00CD5A91">
        <w:rPr>
          <w:rFonts w:cs="Arial"/>
          <w:b/>
          <w:szCs w:val="24"/>
        </w:rPr>
        <w:t xml:space="preserve"> Resultados – PMR</w:t>
      </w:r>
      <w:r w:rsidRPr="00CD5A91">
        <w:rPr>
          <w:rFonts w:cs="Arial"/>
          <w:szCs w:val="24"/>
        </w:rPr>
        <w:t>, correspondiente al mes de JULIO de 2016, los cuales deben ser incorporados en la Rendición de la Cuenta Mensual a la Auditoría Fiscal ante la Contraloría de Bogotá. D.C.</w:t>
      </w:r>
    </w:p>
    <w:p w:rsidR="00CD5A91" w:rsidRPr="00CD5A91" w:rsidRDefault="00636DA0" w:rsidP="00CD5A91">
      <w:pPr>
        <w:tabs>
          <w:tab w:val="left" w:pos="360"/>
          <w:tab w:val="center" w:pos="4135"/>
        </w:tabs>
        <w:suppressAutoHyphens/>
        <w:jc w:val="both"/>
        <w:rPr>
          <w:rFonts w:cs="Arial"/>
          <w:szCs w:val="24"/>
        </w:rPr>
      </w:pPr>
    </w:p>
    <w:p w:rsidR="00CD5A91" w:rsidRPr="00CD5A91" w:rsidRDefault="00636DA0" w:rsidP="00CD5A91">
      <w:pPr>
        <w:tabs>
          <w:tab w:val="left" w:pos="360"/>
          <w:tab w:val="center" w:pos="4135"/>
        </w:tabs>
        <w:suppressAutoHyphens/>
        <w:jc w:val="both"/>
        <w:rPr>
          <w:rFonts w:cs="Arial"/>
          <w:szCs w:val="24"/>
        </w:rPr>
      </w:pPr>
      <w:r w:rsidRPr="00CD5A91">
        <w:rPr>
          <w:rFonts w:cs="Arial"/>
          <w:szCs w:val="24"/>
        </w:rPr>
        <w:t>Se certifica que la información reportada cumple con los requisito</w:t>
      </w:r>
      <w:r w:rsidRPr="00CD5A91">
        <w:rPr>
          <w:rFonts w:cs="Arial"/>
          <w:szCs w:val="24"/>
        </w:rPr>
        <w:t>s de integralidad, veracidad, calidad y consistencia.</w:t>
      </w:r>
    </w:p>
    <w:p w:rsidR="00CD5A91" w:rsidRPr="00CD5A91" w:rsidRDefault="00636DA0" w:rsidP="00CD5A91">
      <w:pPr>
        <w:tabs>
          <w:tab w:val="left" w:pos="360"/>
          <w:tab w:val="center" w:pos="4135"/>
        </w:tabs>
        <w:suppressAutoHyphens/>
        <w:jc w:val="both"/>
        <w:rPr>
          <w:rFonts w:cs="Arial"/>
          <w:szCs w:val="24"/>
        </w:rPr>
      </w:pPr>
    </w:p>
    <w:p w:rsidR="00EC36C7" w:rsidRDefault="00636DA0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  <w:r w:rsidRPr="00CD5A91">
        <w:rPr>
          <w:rFonts w:cs="Arial"/>
          <w:szCs w:val="24"/>
        </w:rPr>
        <w:t>Cordialmente,</w:t>
      </w: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553865" w:rsidTr="00EC36C7">
        <w:trPr>
          <w:trHeight w:val="988"/>
        </w:trPr>
        <w:tc>
          <w:tcPr>
            <w:tcW w:w="4673" w:type="dxa"/>
          </w:tcPr>
          <w:p w:rsidR="007A6B81" w:rsidRDefault="00636DA0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636DA0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45.75pt">
                  <v:imagedata r:id="rId9" o:title=""/>
                </v:shape>
              </w:pict>
            </w:r>
            <w:bookmarkEnd w:id="11"/>
          </w:p>
        </w:tc>
      </w:tr>
      <w:tr w:rsidR="00553865" w:rsidTr="00EC36C7">
        <w:trPr>
          <w:trHeight w:val="286"/>
        </w:trPr>
        <w:tc>
          <w:tcPr>
            <w:tcW w:w="4673" w:type="dxa"/>
          </w:tcPr>
          <w:p w:rsidR="007A6B81" w:rsidRDefault="00636DA0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636DA0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636DA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636DA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CD5A91" w:rsidRDefault="00636DA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CD5A91" w:rsidRDefault="00636DA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CD5A91" w:rsidRDefault="00636DA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CD5A91" w:rsidRDefault="00636DA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CD5A91" w:rsidRDefault="00636DA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CD5A91" w:rsidRPr="00CD5A91" w:rsidRDefault="00636DA0" w:rsidP="00CD5A91">
      <w:pPr>
        <w:jc w:val="both"/>
        <w:rPr>
          <w:rFonts w:cs="Arial"/>
          <w:sz w:val="16"/>
          <w:szCs w:val="16"/>
          <w:lang w:val="es-CO"/>
        </w:rPr>
      </w:pPr>
      <w:r w:rsidRPr="00CD5A91">
        <w:rPr>
          <w:rFonts w:cs="Arial"/>
          <w:sz w:val="16"/>
          <w:szCs w:val="16"/>
          <w:lang w:val="es-CO"/>
        </w:rPr>
        <w:t>Anexo: SI X</w:t>
      </w:r>
      <w:r w:rsidRPr="00CD5A91">
        <w:rPr>
          <w:rFonts w:cs="Arial"/>
          <w:sz w:val="16"/>
          <w:szCs w:val="16"/>
          <w:u w:val="single"/>
          <w:lang w:val="es-CO"/>
        </w:rPr>
        <w:t xml:space="preserve"> </w:t>
      </w:r>
      <w:r w:rsidRPr="00CD5A91">
        <w:rPr>
          <w:rFonts w:cs="Arial"/>
          <w:sz w:val="16"/>
          <w:szCs w:val="16"/>
          <w:lang w:val="es-CO"/>
        </w:rPr>
        <w:t xml:space="preserve">  NO: ___</w:t>
      </w:r>
      <w:r w:rsidRPr="00CD5A91">
        <w:rPr>
          <w:rFonts w:cs="Arial"/>
          <w:sz w:val="16"/>
          <w:szCs w:val="16"/>
          <w:lang w:val="es-CO"/>
        </w:rPr>
        <w:tab/>
        <w:t>Número de folios: 2</w:t>
      </w:r>
    </w:p>
    <w:p w:rsidR="00CD5A91" w:rsidRPr="00CD5A91" w:rsidRDefault="00636DA0" w:rsidP="00CD5A91">
      <w:pPr>
        <w:jc w:val="both"/>
        <w:rPr>
          <w:rFonts w:cs="Arial"/>
          <w:sz w:val="16"/>
          <w:szCs w:val="16"/>
          <w:lang w:val="es-CO"/>
        </w:rPr>
      </w:pPr>
    </w:p>
    <w:p w:rsidR="00CD5A91" w:rsidRPr="00CD5A91" w:rsidRDefault="00636DA0" w:rsidP="00CD5A91">
      <w:pPr>
        <w:jc w:val="both"/>
        <w:rPr>
          <w:rFonts w:cs="Arial"/>
          <w:sz w:val="16"/>
          <w:szCs w:val="16"/>
          <w:lang w:val="es-CO"/>
        </w:rPr>
      </w:pPr>
      <w:r w:rsidRPr="00CD5A91">
        <w:rPr>
          <w:rFonts w:cs="Arial"/>
          <w:sz w:val="16"/>
          <w:szCs w:val="16"/>
          <w:lang w:val="es-CO"/>
        </w:rPr>
        <w:t xml:space="preserve">Proyectó: Adriana Jiménez Giraldo – Profesional Especializado Dirección de </w:t>
      </w:r>
      <w:r w:rsidRPr="00CD5A91">
        <w:rPr>
          <w:rFonts w:cs="Arial"/>
          <w:sz w:val="16"/>
          <w:szCs w:val="16"/>
          <w:lang w:val="es-CO"/>
        </w:rPr>
        <w:t>Planeación.</w:t>
      </w:r>
    </w:p>
    <w:p w:rsidR="00CD5A91" w:rsidRPr="00CD5A91" w:rsidRDefault="00636DA0" w:rsidP="00CD5A91">
      <w:pPr>
        <w:rPr>
          <w:lang w:val="es-CO"/>
        </w:rPr>
      </w:pPr>
    </w:p>
    <w:p w:rsidR="00CD5A91" w:rsidRPr="00CD5A91" w:rsidRDefault="00636DA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  <w:lang w:val="es-CO"/>
        </w:rPr>
      </w:pPr>
    </w:p>
    <w:sectPr w:rsidR="00CD5A91" w:rsidRPr="00CD5A91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A0" w:rsidRDefault="00636DA0">
      <w:r>
        <w:separator/>
      </w:r>
    </w:p>
  </w:endnote>
  <w:endnote w:type="continuationSeparator" w:id="0">
    <w:p w:rsidR="00636DA0" w:rsidRDefault="0063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636DA0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636DA0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636DA0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636DA0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636DA0" w:rsidP="00BD6F23">
    <w:pPr>
      <w:pStyle w:val="Piedepgina"/>
      <w:jc w:val="left"/>
    </w:pPr>
  </w:p>
  <w:p w:rsidR="007732BF" w:rsidRDefault="00636D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A0" w:rsidRDefault="00636DA0">
      <w:r>
        <w:separator/>
      </w:r>
    </w:p>
  </w:footnote>
  <w:footnote w:type="continuationSeparator" w:id="0">
    <w:p w:rsidR="00636DA0" w:rsidRDefault="0063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636DA0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636DA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636DA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3-2016-20600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2016-08-10 11:51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789705</w:t>
                          </w:r>
                          <w:bookmarkEnd w:id="4"/>
                        </w:p>
                        <w:p w:rsidR="007732BF" w:rsidRPr="00C71928" w:rsidRDefault="00636DA0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636DA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DIRECCIÓN DE PLANEACIÓN</w:t>
                          </w:r>
                          <w:bookmarkEnd w:id="6"/>
                        </w:p>
                        <w:p w:rsidR="007732BF" w:rsidRDefault="00636DA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30000-18776</w:t>
                          </w:r>
                          <w:bookmarkEnd w:id="9"/>
                        </w:p>
                        <w:p w:rsidR="007732BF" w:rsidRPr="00FC7DD4" w:rsidRDefault="00636DA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789705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65"/>
    <w:rsid w:val="00553865"/>
    <w:rsid w:val="00636DA0"/>
    <w:rsid w:val="009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4CF0D214-69FA-45A6-88F8-5230160B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customStyle="1" w:styleId="CarCar4">
    <w:name w:val="Car Car4"/>
    <w:basedOn w:val="Normal"/>
    <w:rsid w:val="00CD5A9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37DA-F0F5-4AC6-BC71-EE606AD3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2016-08-11T21:21:00Z</dcterms:created>
  <dcterms:modified xsi:type="dcterms:W3CDTF">2016-08-11T21:21:00Z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  <property fmtid="{D5CDD505-2E9C-101B-9397-08002B2CF9AE}" pid="3" name="_MarkAsFinal">
    <vt:bool>true</vt:bool>
  </property>
</Properties>
</file>